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eastAsia="宋体" w:cs="宋体"/>
          <w:sz w:val="24"/>
          <w:szCs w:val="24"/>
        </w:rPr>
      </w:pPr>
    </w:p>
    <w:p>
      <w:pPr>
        <w:spacing w:line="360" w:lineRule="auto"/>
        <w:ind w:firstLine="643" w:firstLineChars="200"/>
        <w:jc w:val="center"/>
        <w:rPr>
          <w:rFonts w:ascii="宋体" w:hAnsi="宋体" w:eastAsia="宋体" w:cs="宋体"/>
          <w:b/>
          <w:bCs/>
          <w:sz w:val="32"/>
          <w:szCs w:val="32"/>
        </w:rPr>
      </w:pPr>
      <w:r>
        <w:rPr>
          <w:rFonts w:hint="eastAsia" w:ascii="宋体" w:hAnsi="宋体" w:eastAsia="宋体" w:cs="宋体"/>
          <w:b/>
          <w:bCs/>
          <w:sz w:val="32"/>
          <w:szCs w:val="32"/>
        </w:rPr>
        <w:t>劳务承包合同</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发包方（甲方）：________________________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承包方（乙方） ：________________________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兹有乙方现承包甲方发包的 装修工程，根据有关法律、法规的规定，结合本工程的具体情况，甲、乙双方在平等、自愿的基础上协商一致，达成如下条款，并共同遵守执行。</w:t>
      </w:r>
    </w:p>
    <w:p>
      <w:pPr>
        <w:spacing w:line="360" w:lineRule="auto"/>
        <w:rPr>
          <w:rFonts w:ascii="宋体" w:hAnsi="宋体" w:eastAsia="宋体" w:cs="宋体"/>
          <w:sz w:val="24"/>
          <w:szCs w:val="24"/>
        </w:rPr>
      </w:pPr>
      <w:r>
        <w:rPr>
          <w:rFonts w:hint="eastAsia" w:ascii="宋体" w:hAnsi="宋体" w:eastAsia="宋体" w:cs="宋体"/>
          <w:sz w:val="24"/>
          <w:szCs w:val="24"/>
        </w:rPr>
        <w:t>一、工程概况：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1、工程名称：________________________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2、工程地点：________________________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3、承包内容：工作量清单。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4、承包范围：  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5、承包方式： 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6、质量要求：GB50210-2001《建筑装饰装修工程质量验收规范》、DB31/30-2003《住宅装饰装修验收标准》。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7、工期要求：______年___月___日至______年___月___日。</w:t>
      </w:r>
    </w:p>
    <w:p>
      <w:pPr>
        <w:spacing w:line="360" w:lineRule="auto"/>
        <w:rPr>
          <w:rFonts w:ascii="宋体" w:hAnsi="宋体" w:eastAsia="宋体" w:cs="宋体"/>
          <w:sz w:val="24"/>
          <w:szCs w:val="24"/>
        </w:rPr>
      </w:pPr>
      <w:r>
        <w:rPr>
          <w:rFonts w:hint="eastAsia" w:ascii="宋体" w:hAnsi="宋体" w:eastAsia="宋体" w:cs="宋体"/>
          <w:sz w:val="24"/>
          <w:szCs w:val="24"/>
        </w:rPr>
        <w:t>二、甲方权利义务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1、甲方指派______为驻工地代表，负责履行本合同的相关事宜，全面、全权负责现场的管理工作，对乙方的工程质量、进度、用料、安全文明等工作进行监督、检查，人事如有变动，应提前  日通知乙方。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2、负责向乙方提供场地、道路、水电等具备施工条件的工程施工现场，负责工程施工的组织与协调及技术、质量、安全、场所等方面的交底</w:t>
      </w:r>
      <w:bookmarkStart w:id="0" w:name="_GoBack"/>
      <w:bookmarkEnd w:id="0"/>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3、负责于______年___月___日提供施工图纸  套，提供必要技术资料和办理施工洽商。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4、负责组织施工检查、验收、监督乙方的工程进度、工程质量、安全生产及按图施工情况，材料领用情况及行政管理事务。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5、负责解决施工中存在或发生的技术问题。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6、负责组织图纸会审和技术交底，编制施工组织设计及总的工期控制计划，审查乙方编制的详细施工作业计划。</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7、负责本工程中各工种，工序间的协调与配合，乙方在安全、质量、工期、场容等方面发现有违反合同约定内容的，甲方应书面提出整改意见，督促乙方进行整政。</w:t>
      </w:r>
    </w:p>
    <w:p>
      <w:pPr>
        <w:spacing w:line="360" w:lineRule="auto"/>
        <w:rPr>
          <w:rFonts w:ascii="宋体" w:hAnsi="宋体" w:eastAsia="宋体" w:cs="宋体"/>
          <w:sz w:val="24"/>
          <w:szCs w:val="24"/>
        </w:rPr>
      </w:pPr>
      <w:r>
        <w:rPr>
          <w:rFonts w:hint="eastAsia" w:ascii="宋体" w:hAnsi="宋体" w:eastAsia="宋体" w:cs="宋体"/>
          <w:sz w:val="24"/>
          <w:szCs w:val="24"/>
        </w:rPr>
        <w:t>三、乙方权利义务：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 为驻工地代表，常驻现场，负责履行合同范围内的应尽职责，按照甲方要求组织施工，保质、保量、按期完成施工任务，服从甲方工地代表的监督和管理。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2、做好承包范围内各相关工种间的交叉配合工作，竣工验收交钥匙前的成品保护工作由乙方负责。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3、未经甲方同意，不得擅自拆改原建筑结构或设备管线。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4、乙方对与其确定劳动关系的作业工人必须认真审查，保证人员的政治素质、身体素质和技术水平，工人年龄不得低于18周岁，不得超过60周岁。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5、乙方需将其作业人员登记造册（须写明姓名、性别、年龄、籍贯、工种、级别、工作证号码及身份证号码），作为本合同附件。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6、在施工生产过程中，乙方必须保证人员相对稳定，不能随意变更备案人员，人员变动率小于___%，服从甲方的统筹安排，统一调动。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7、当甲方因故不能保证连续生产时，乙方在不影响甲方生产任务的前提下，可将队伍进行临时调整，对所调整人员应向甲方出具书面通知，并办理变更手续。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8、乙方必须按施工图纸及说明施工，如有合理化建议应征得甲方同意，并办理书面洽商变更手续后方可改动施工。在施工中应注意保护成品、半成品、爱护使用甲方提供的机械设备及其工具。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9、乙方应对作业工人进行安全生产、食品卫生、交通安全及预防煤气中毒等方面的教育，自觉遵守甲方现场管理规定，服从甲方有关人员的指导、教育、监督和检查，并及时向甲方提供有关情况和资料。</w:t>
      </w:r>
    </w:p>
    <w:p>
      <w:pPr>
        <w:spacing w:line="360" w:lineRule="auto"/>
        <w:rPr>
          <w:rFonts w:ascii="宋体" w:hAnsi="宋体" w:eastAsia="宋体" w:cs="宋体"/>
          <w:sz w:val="24"/>
          <w:szCs w:val="24"/>
        </w:rPr>
      </w:pPr>
      <w:r>
        <w:rPr>
          <w:rFonts w:hint="eastAsia" w:ascii="宋体" w:hAnsi="宋体" w:eastAsia="宋体" w:cs="宋体"/>
          <w:sz w:val="24"/>
          <w:szCs w:val="24"/>
        </w:rPr>
        <w:t>四、关于质量的约定：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须严格按照甲方要求和施工图纸、作法说明及设计变更等进行施工，工程质量达到施工合同要求，如图纸、甲方指令和国家及当地政府施工验收规范、标准之间有差异或不一致，乙方应在取得甲方书面认可后，以质量要求较高者为施工依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必须按照国家规定的质量检验标准、施工验收规范和施工图组织施工。在施工中发现设计有误，须立即向甲方提出，取得文字变更洽商手续后方可继续施工。因甲方原因造成窝工的，由甲方予以经济补偿，因乙方原因造成窝工的，工期不顺延，发生的费用由乙方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3、如因乙方责任原因造成质量不合格或不能通过验收，其返工费用由乙方承担，工期不顺延。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4、如因甲供材料质量不合格而影响工程质量，其返工费用由甲方承担，工期顺延。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5、本工程质保期为壹年，质量保修期自竣工验收之日起计。保修期内如发生质量问题，乙方须无偿履行保修责任。</w:t>
      </w:r>
    </w:p>
    <w:p>
      <w:pPr>
        <w:spacing w:line="360" w:lineRule="auto"/>
        <w:rPr>
          <w:rFonts w:ascii="宋体" w:hAnsi="宋体" w:eastAsia="宋体" w:cs="宋体"/>
          <w:sz w:val="24"/>
          <w:szCs w:val="24"/>
        </w:rPr>
      </w:pPr>
      <w:r>
        <w:rPr>
          <w:rFonts w:hint="eastAsia" w:ascii="宋体" w:hAnsi="宋体" w:eastAsia="宋体" w:cs="宋体"/>
          <w:sz w:val="24"/>
          <w:szCs w:val="24"/>
        </w:rPr>
        <w:t>五、关于工期的约定：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1、如因乙方责任造成中途无故停工、窝工而影响工期，工期不顺延。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2、对于以下原因造成完工日期推迟的，经甲方施工代表确认，工期相应顺延。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（1）因战争、动乱、自然灾害或非甲方乙方责任造成的爆炸、火灾等不可抗力；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（2）设计变更和工程量增加；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（3）甲方未能按合同约定日期支付劳务费，致使施工不能正常进行；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（4）乙方以书面形式提出申请，但仍未能从发包方获得施工必须的指示、工程材料、图纸等，致使施工不能正常进行；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（5）一周内非乙方原因停水、停电、停气或机具供应不及时造成停工、窝工累计超过8小时；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（6）甲方同意工期顺延的其他情况；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（7）因甲方不能按约给付乙方工程进度款而影响工期；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（8）因业主等不可抗力的因素而影响工期。</w:t>
      </w:r>
    </w:p>
    <w:p>
      <w:pPr>
        <w:spacing w:line="360" w:lineRule="auto"/>
        <w:rPr>
          <w:rFonts w:ascii="宋体" w:hAnsi="宋体" w:eastAsia="宋体" w:cs="宋体"/>
          <w:sz w:val="24"/>
          <w:szCs w:val="24"/>
        </w:rPr>
      </w:pPr>
      <w:r>
        <w:rPr>
          <w:rFonts w:hint="eastAsia" w:ascii="宋体" w:hAnsi="宋体" w:eastAsia="宋体" w:cs="宋体"/>
          <w:sz w:val="24"/>
          <w:szCs w:val="24"/>
        </w:rPr>
        <w:t>六、关于价款和结算的约定：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1、甲方向乙方提供工程施工图或工程量清单，乙方依据上述书面资料按本合同条款编制的施工预算书。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2、乙方根据甲方下达的施工任务书或现场负责人的指令，安排作业人员完成作业内容，并取得有效的书面签证单据编制人工结算书。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3、双方商定本工程合同承包价格____________元（人民币），本承包价格包含人工费、机械费、进退场、垃圾清运、材料上运费等。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4、甲方应于每月   日对乙方完成的工程量给予核实、确认并共同履行书面结算手续。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5、工程交工后______日内，乙方向甲方递交完整的决算资料，甲方在收到决算资料后  日内进行核实，给予确认并办理分包工程决算手续。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6、付款方式：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（1）开工后8日内，甲方付款30% 元作为乙方的前期进场费。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（2）水电工程隐蔽验收后，甲方付款30% 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（3）瓦工及木基层、木饰面验收后、漆工进场时，甲方付款15% 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（4）竣工验收合格后，甲方付款20% 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（5）余款5% 元待壹年保修期满后结清。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（6）合同价款的支付必须以银行转账的形式办理，付款时甲方不得以现金方式向乙方支付费用。</w:t>
      </w:r>
    </w:p>
    <w:p>
      <w:pPr>
        <w:spacing w:line="360" w:lineRule="auto"/>
        <w:rPr>
          <w:rFonts w:ascii="宋体" w:hAnsi="宋体" w:eastAsia="宋体" w:cs="宋体"/>
          <w:sz w:val="24"/>
          <w:szCs w:val="24"/>
        </w:rPr>
      </w:pPr>
      <w:r>
        <w:rPr>
          <w:rFonts w:hint="eastAsia" w:ascii="宋体" w:hAnsi="宋体" w:eastAsia="宋体" w:cs="宋体"/>
          <w:sz w:val="24"/>
          <w:szCs w:val="24"/>
        </w:rPr>
        <w:t>七、关于材料的约定：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1、甲方负责同业主联系及时提供乙方所需材料，并按时到场。经乙方验收入库后，由乙方负责保管。如因乙方保管不善而造成损坏，由乙方照价赔偿。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2、乙方须在预算定额范围内使用材料（包括临时电），材料损耗按定额计，超支的不合理材耗由乙方自行承担，并在承包价格中相应扣减。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3、所有进场的业主供材，乙方不得擅自挪用。</w:t>
      </w:r>
    </w:p>
    <w:p>
      <w:pPr>
        <w:spacing w:line="360" w:lineRule="auto"/>
        <w:rPr>
          <w:rFonts w:ascii="宋体" w:hAnsi="宋体" w:eastAsia="宋体" w:cs="宋体"/>
          <w:sz w:val="24"/>
          <w:szCs w:val="24"/>
        </w:rPr>
      </w:pPr>
      <w:r>
        <w:rPr>
          <w:rFonts w:hint="eastAsia" w:ascii="宋体" w:hAnsi="宋体" w:eastAsia="宋体" w:cs="宋体"/>
          <w:sz w:val="24"/>
          <w:szCs w:val="24"/>
        </w:rPr>
        <w:t>八、关于安全生产的约定：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1、甲乙双方另行签订安全协议，作为本合同的附件，与本合同具有同等的法律效力。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2、乙方须严格遵守甲方和物管部门的规章制度，以及对文明现场和安全生产的要求。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3、乙方须严格遵守安全协议中的条款，严禁在施工现场发生违法乱纪等行为。</w:t>
      </w:r>
    </w:p>
    <w:p>
      <w:pPr>
        <w:spacing w:line="360" w:lineRule="auto"/>
        <w:rPr>
          <w:rFonts w:ascii="宋体" w:hAnsi="宋体" w:eastAsia="宋体" w:cs="宋体"/>
          <w:sz w:val="24"/>
          <w:szCs w:val="24"/>
        </w:rPr>
      </w:pPr>
      <w:r>
        <w:rPr>
          <w:rFonts w:hint="eastAsia" w:ascii="宋体" w:hAnsi="宋体" w:eastAsia="宋体" w:cs="宋体"/>
          <w:sz w:val="24"/>
          <w:szCs w:val="24"/>
        </w:rPr>
        <w:t>九、重大伤亡及其他安全事故处理：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1、发生重大伤亡及其他安全事故，承发包双方应采取紧急措施防止事态扩大并全力组织抢救伤者，保护事故现场，如因抢救伤者必须移动现场设备，须作出书面记录或拍照。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2、按照有关规定，甲方乙方应分清责任，由事故责任方承担相应的责任。甲方乙方对事故责任有争议时，应按政府有关部门的认定处理。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3、对本工程的安全生产标准，双方约定如下：</w:t>
      </w:r>
    </w:p>
    <w:p>
      <w:pPr>
        <w:spacing w:line="360" w:lineRule="auto"/>
        <w:rPr>
          <w:rFonts w:ascii="宋体" w:hAnsi="宋体" w:eastAsia="宋体" w:cs="宋体"/>
          <w:sz w:val="24"/>
          <w:szCs w:val="24"/>
        </w:rPr>
      </w:pPr>
      <w:r>
        <w:rPr>
          <w:rFonts w:hint="eastAsia" w:ascii="宋体" w:hAnsi="宋体" w:eastAsia="宋体" w:cs="宋体"/>
          <w:sz w:val="24"/>
          <w:szCs w:val="24"/>
        </w:rPr>
        <w:t>十、文物保护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对施工中发现的文物，乙方应立即保护好现场并于4小时内以书面形式通知甲方，甲方应于收到书面通知24小时内向文物管理部门报告，应文物管理部门的要求采取妥善的保护措施。发现文物后隐瞒不报的，由责任人依法承担行政的、法律的责任。因保护文物发生的费用，由甲方承担。 </w:t>
      </w:r>
    </w:p>
    <w:p>
      <w:pPr>
        <w:spacing w:line="360" w:lineRule="auto"/>
        <w:rPr>
          <w:rFonts w:ascii="宋体" w:hAnsi="宋体" w:eastAsia="宋体" w:cs="宋体"/>
          <w:sz w:val="24"/>
          <w:szCs w:val="24"/>
        </w:rPr>
      </w:pPr>
      <w:r>
        <w:rPr>
          <w:rFonts w:hint="eastAsia" w:ascii="宋体" w:hAnsi="宋体" w:eastAsia="宋体" w:cs="宋体"/>
          <w:sz w:val="24"/>
          <w:szCs w:val="24"/>
        </w:rPr>
        <w:t>十一、关于违约责任的约定：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1、乙方须自行完成本施工任务，严禁乙方将本项目再次进行分包或转包。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2、因乙方责任原因而延误工期逾期完工，每延期一天乙方向甲方赔付违约金   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3、乙方必须给进场施工的工作人员购买人身保险，在施工中发生安全生产事故造成人身伤害或财产损失，由乙方承担经济赔偿责任。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4、由于甲方原因造成停工、窝工时应按实际发生情况向乙方赔偿损失。停工、窝工应办理书面洽商，方作为决算依据。甲方任务不足或因故不能继续履行合同时，双方协商后可提前终止合同。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5、由于甲方施工人员指挥错误造成的工程质量问题，其经济损失及有关责任由甲方承担。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甲方超过约定的支付时间不支付劳务费或决算价余款的，乙方可向甲方发出要求付款通知，甲方收到乙方通知后仍不能按要求付款，可与乙方协商签订延期付款协议，经乙方同意后可延期支付甲方不按合同约定支付劳务费或决算价余款，双方又未达成延期付款协议，乙方有权书面告知甲方理由，撤走其人员，并依法追索拖欠款及损失赔偿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7、甲方违反财务管理规定，违约支付劳务费的，除纠正违约支付行为外，还应当在违约支付的额度范围内与过错方对乙方由此遭受的经济损失承担连带责任。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8、因乙方原因造成甲方工期延误或工程质量严重不符合要求时，甲方可以终止合同，并要求乙方在   日内退出施工现场，乙方应当退出施工现场，但甲方应在要求乙方退出施工现场的时限内，与乙方就结算事宜达成书面协议或由监理公司、甲方、乙方共同对己完成的工程量进行签认。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9、乙方未按甲方选定的施工队伍进场，甲方有权要求乙方进行更换、调整，乙方无法调整时，甲方有权暂不安排施工任务（窝工损失乙方自负），并书面通知乙方，直至终止合同。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10、如乙方违约给甲方造成经济损失，由乙方负责经济赔偿，且甲方有权单方终止本合同。</w:t>
      </w:r>
    </w:p>
    <w:p>
      <w:pPr>
        <w:spacing w:line="360" w:lineRule="auto"/>
        <w:rPr>
          <w:rFonts w:ascii="宋体" w:hAnsi="宋体" w:eastAsia="宋体" w:cs="宋体"/>
          <w:sz w:val="24"/>
          <w:szCs w:val="24"/>
        </w:rPr>
      </w:pPr>
      <w:r>
        <w:rPr>
          <w:rFonts w:hint="eastAsia" w:ascii="宋体" w:hAnsi="宋体" w:eastAsia="宋体" w:cs="宋体"/>
          <w:sz w:val="24"/>
          <w:szCs w:val="24"/>
        </w:rPr>
        <w:t>十二、争议的解决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在履行合同过程中发生争议，双方首先进行协商，协商不成可向有关部门申请调解。当事人不愿和解、调解或和解、调解不成的，可向__________________劳动仲裁委申请仲裁。</w:t>
      </w:r>
    </w:p>
    <w:p>
      <w:pPr>
        <w:spacing w:line="360" w:lineRule="auto"/>
        <w:rPr>
          <w:rFonts w:ascii="宋体" w:hAnsi="宋体" w:eastAsia="宋体" w:cs="宋体"/>
          <w:sz w:val="24"/>
          <w:szCs w:val="24"/>
        </w:rPr>
      </w:pPr>
      <w:r>
        <w:rPr>
          <w:rFonts w:hint="eastAsia" w:ascii="宋体" w:hAnsi="宋体" w:eastAsia="宋体" w:cs="宋体"/>
          <w:sz w:val="24"/>
          <w:szCs w:val="24"/>
        </w:rPr>
        <w:t>十三、其他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1、合同未尽事宜经双方协商，可签订补充协议。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2、本合同一式两份，甲乙双方各执一份，自签订之日起生效，履行完毕后即终止。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3、本合同未尽事宜 ，双方可另行签订补充协议，补充协议与本协议具有同等法律效力。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甲方（签章）：                     乙方（签章）：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______年___月___日                   ______年___月___日</w:t>
      </w: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5550D1"/>
    <w:rsid w:val="007F1D19"/>
    <w:rsid w:val="00842696"/>
    <w:rsid w:val="0094141F"/>
    <w:rsid w:val="00A5682D"/>
    <w:rsid w:val="00C44C2D"/>
    <w:rsid w:val="00C77A3F"/>
    <w:rsid w:val="00DE29B4"/>
    <w:rsid w:val="00F934D2"/>
    <w:rsid w:val="00FF1761"/>
    <w:rsid w:val="1595368A"/>
    <w:rsid w:val="52EC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3852</Words>
  <Characters>4203</Characters>
  <Lines>31</Lines>
  <Paragraphs>8</Paragraphs>
  <TotalTime>9</TotalTime>
  <ScaleCrop>false</ScaleCrop>
  <LinksUpToDate>false</LinksUpToDate>
  <CharactersWithSpaces>4275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2024-07-04T06:10:39Z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D7C0003BC975417784336E0F8F25FA58</vt:lpwstr>
  </property>
</Properties>
</file>