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wordWrap w:val="0"/>
        <w:spacing w:line="480" w:lineRule="atLeast"/>
        <w:ind w:firstLine="880"/>
        <w:jc w:val="center"/>
        <w:rPr>
          <w:rFonts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宋体" w:hAnsi="宋体" w:eastAsia="宋体" w:cs="宋体"/>
          <w:color w:val="000000"/>
          <w:kern w:val="0"/>
          <w:sz w:val="44"/>
          <w:szCs w:val="44"/>
          <w:u w:val="single"/>
        </w:rPr>
        <w:t>          </w:t>
      </w:r>
      <w:r>
        <w:rPr>
          <w:rFonts w:hint="eastAsia" w:ascii="宋体" w:hAnsi="宋体" w:eastAsia="宋体" w:cs="宋体"/>
          <w:color w:val="000000"/>
          <w:kern w:val="0"/>
          <w:sz w:val="44"/>
          <w:szCs w:val="44"/>
        </w:rPr>
        <w:t>有限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  <w:kern w:val="0"/>
          <w:sz w:val="44"/>
          <w:szCs w:val="44"/>
        </w:rPr>
        <w:t>公司章程</w:t>
      </w:r>
    </w:p>
    <w:p>
      <w:pPr>
        <w:widowControl/>
        <w:shd w:val="clear" w:color="auto" w:fill="FFFFFF"/>
        <w:wordWrap w:val="0"/>
        <w:spacing w:line="480" w:lineRule="atLeast"/>
        <w:ind w:firstLine="480"/>
        <w:jc w:val="left"/>
        <w:rPr>
          <w:rFonts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总 则</w:t>
      </w:r>
    </w:p>
    <w:p>
      <w:pPr>
        <w:widowControl/>
        <w:shd w:val="clear" w:color="auto" w:fill="FFFFFF"/>
        <w:wordWrap w:val="0"/>
        <w:spacing w:line="480" w:lineRule="atLeast"/>
        <w:ind w:firstLine="480"/>
        <w:jc w:val="left"/>
        <w:rPr>
          <w:rFonts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一、本章程是由公司股东依据《中华人民共和国公司法》等有关法律法规及政策规定制定。</w:t>
      </w:r>
    </w:p>
    <w:p>
      <w:pPr>
        <w:widowControl/>
        <w:shd w:val="clear" w:color="auto" w:fill="FFFFFF"/>
        <w:wordWrap w:val="0"/>
        <w:spacing w:line="480" w:lineRule="atLeast"/>
        <w:ind w:firstLine="480"/>
        <w:jc w:val="left"/>
        <w:rPr>
          <w:rFonts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二、本公司依法登记注册，是独立享有民事权利、承担民事义务的企业法人，公司以其全部财产对公司的债务承担责任，股东以其出资额为限对公司承担责任。</w:t>
      </w:r>
    </w:p>
    <w:p>
      <w:pPr>
        <w:widowControl/>
        <w:shd w:val="clear" w:color="auto" w:fill="FFFFFF"/>
        <w:wordWrap w:val="0"/>
        <w:spacing w:line="480" w:lineRule="atLeast"/>
        <w:ind w:firstLine="480"/>
        <w:jc w:val="left"/>
        <w:rPr>
          <w:rFonts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三、本公司从事经营活动，承诺遵守法律、行政法规，遵守社会公德，商业道德，诚实守信，接受政府和社会公众的监督，承担社会责任。</w:t>
      </w:r>
    </w:p>
    <w:p>
      <w:pPr>
        <w:widowControl/>
        <w:shd w:val="clear" w:color="auto" w:fill="FFFFFF"/>
        <w:wordWrap w:val="0"/>
        <w:spacing w:line="480" w:lineRule="atLeast"/>
        <w:ind w:left="319" w:firstLine="240"/>
        <w:jc w:val="left"/>
        <w:rPr>
          <w:rFonts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四、公司名称：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u w:val="single"/>
        </w:rPr>
        <w:t>                  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有限公司；</w:t>
      </w:r>
    </w:p>
    <w:p>
      <w:pPr>
        <w:widowControl/>
        <w:shd w:val="clear" w:color="auto" w:fill="FFFFFF"/>
        <w:wordWrap w:val="0"/>
        <w:spacing w:line="480" w:lineRule="atLeast"/>
        <w:ind w:left="319" w:firstLine="720"/>
        <w:jc w:val="left"/>
        <w:rPr>
          <w:rFonts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公司地址：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u w:val="single"/>
        </w:rPr>
        <w:t>                       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。</w:t>
      </w:r>
    </w:p>
    <w:p>
      <w:pPr>
        <w:widowControl/>
        <w:shd w:val="clear" w:color="auto" w:fill="FFFFFF"/>
        <w:wordWrap w:val="0"/>
        <w:spacing w:line="480" w:lineRule="atLeast"/>
        <w:ind w:firstLine="480"/>
        <w:jc w:val="left"/>
        <w:rPr>
          <w:rFonts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五、本公司的经营范围是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u w:val="single"/>
        </w:rPr>
        <w:t>                   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。</w:t>
      </w:r>
    </w:p>
    <w:p>
      <w:pPr>
        <w:widowControl/>
        <w:shd w:val="clear" w:color="auto" w:fill="FFFFFF"/>
        <w:wordWrap w:val="0"/>
        <w:spacing w:line="480" w:lineRule="atLeast"/>
        <w:ind w:firstLine="480"/>
        <w:jc w:val="left"/>
        <w:rPr>
          <w:rFonts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六、本公司的注册资本为人民币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u w:val="single"/>
        </w:rPr>
        <w:t>          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万元。</w:t>
      </w:r>
    </w:p>
    <w:p>
      <w:pPr>
        <w:widowControl/>
        <w:shd w:val="clear" w:color="auto" w:fill="FFFFFF"/>
        <w:wordWrap w:val="0"/>
        <w:spacing w:line="480" w:lineRule="atLeast"/>
        <w:ind w:firstLine="480"/>
        <w:jc w:val="left"/>
        <w:rPr>
          <w:rFonts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七、本公司的股东：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u w:val="single"/>
        </w:rPr>
        <w:t>                       </w:t>
      </w:r>
    </w:p>
    <w:p>
      <w:pPr>
        <w:widowControl/>
        <w:shd w:val="clear" w:color="auto" w:fill="FFFFFF"/>
        <w:wordWrap w:val="0"/>
        <w:spacing w:line="480" w:lineRule="atLeast"/>
        <w:ind w:firstLine="480"/>
        <w:jc w:val="left"/>
        <w:rPr>
          <w:rFonts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八、股东出资方式、出资额及出资时间：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u w:val="single"/>
        </w:rPr>
        <w:t>        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以货币出资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u w:val="single"/>
        </w:rPr>
        <w:t>          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万元，出资时间：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u w:val="single"/>
        </w:rPr>
        <w:t>              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。</w:t>
      </w:r>
    </w:p>
    <w:p>
      <w:pPr>
        <w:widowControl/>
        <w:shd w:val="clear" w:color="auto" w:fill="FFFFFF"/>
        <w:wordWrap w:val="0"/>
        <w:spacing w:line="480" w:lineRule="atLeast"/>
        <w:ind w:firstLine="480"/>
        <w:jc w:val="left"/>
        <w:rPr>
          <w:rFonts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九、本公司下设股东、执行董事、监事、经理。</w:t>
      </w:r>
    </w:p>
    <w:p>
      <w:pPr>
        <w:widowControl/>
        <w:shd w:val="clear" w:color="auto" w:fill="FFFFFF"/>
        <w:wordWrap w:val="0"/>
        <w:spacing w:line="480" w:lineRule="atLeast"/>
        <w:ind w:firstLine="480"/>
        <w:jc w:val="left"/>
        <w:rPr>
          <w:rFonts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十、股东行使下列职权，做出决定时，应当采取书面形式，签名后置备于公司。</w:t>
      </w:r>
    </w:p>
    <w:p>
      <w:pPr>
        <w:widowControl/>
        <w:shd w:val="clear" w:color="auto" w:fill="FFFFFF"/>
        <w:wordWrap w:val="0"/>
        <w:spacing w:line="480" w:lineRule="atLeast"/>
        <w:ind w:firstLine="480"/>
        <w:jc w:val="left"/>
        <w:rPr>
          <w:rFonts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1、决定公司的经营方针和投资计划；</w:t>
      </w:r>
    </w:p>
    <w:p>
      <w:pPr>
        <w:widowControl/>
        <w:shd w:val="clear" w:color="auto" w:fill="FFFFFF"/>
        <w:wordWrap w:val="0"/>
        <w:spacing w:line="480" w:lineRule="atLeast"/>
        <w:ind w:firstLine="480"/>
        <w:jc w:val="left"/>
        <w:rPr>
          <w:rFonts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2、任免执行董事，决定有关执行董事的报酬及支付方式；</w:t>
      </w:r>
    </w:p>
    <w:p>
      <w:pPr>
        <w:widowControl/>
        <w:shd w:val="clear" w:color="auto" w:fill="FFFFFF"/>
        <w:wordWrap w:val="0"/>
        <w:spacing w:line="480" w:lineRule="atLeast"/>
        <w:ind w:firstLine="480"/>
        <w:jc w:val="left"/>
        <w:rPr>
          <w:rFonts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3、任免由非职工代表出任的监事，决定有关监事的报酬及支付方式；</w:t>
      </w:r>
    </w:p>
    <w:p>
      <w:pPr>
        <w:widowControl/>
        <w:shd w:val="clear" w:color="auto" w:fill="FFFFFF"/>
        <w:wordWrap w:val="0"/>
        <w:spacing w:line="480" w:lineRule="atLeast"/>
        <w:ind w:firstLine="480"/>
        <w:jc w:val="left"/>
        <w:rPr>
          <w:rFonts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4、批准执行董事的报告；</w:t>
      </w:r>
    </w:p>
    <w:p>
      <w:pPr>
        <w:widowControl/>
        <w:shd w:val="clear" w:color="auto" w:fill="FFFFFF"/>
        <w:wordWrap w:val="0"/>
        <w:spacing w:line="480" w:lineRule="atLeast"/>
        <w:ind w:firstLine="480"/>
        <w:jc w:val="left"/>
        <w:rPr>
          <w:rFonts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5、批准监事的报告；</w:t>
      </w:r>
    </w:p>
    <w:p>
      <w:pPr>
        <w:widowControl/>
        <w:shd w:val="clear" w:color="auto" w:fill="FFFFFF"/>
        <w:wordWrap w:val="0"/>
        <w:spacing w:line="480" w:lineRule="atLeast"/>
        <w:ind w:firstLine="480"/>
        <w:jc w:val="left"/>
        <w:rPr>
          <w:rFonts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6、决定公司的年度财务预算方案，决算方式；</w:t>
      </w:r>
    </w:p>
    <w:p>
      <w:pPr>
        <w:widowControl/>
        <w:shd w:val="clear" w:color="auto" w:fill="FFFFFF"/>
        <w:wordWrap w:val="0"/>
        <w:spacing w:line="480" w:lineRule="atLeast"/>
        <w:ind w:firstLine="480"/>
        <w:jc w:val="left"/>
        <w:rPr>
          <w:rFonts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7、决定公司的利润分配方案和弥补亏损方案；</w:t>
      </w:r>
    </w:p>
    <w:p>
      <w:pPr>
        <w:widowControl/>
        <w:shd w:val="clear" w:color="auto" w:fill="FFFFFF"/>
        <w:wordWrap w:val="0"/>
        <w:spacing w:line="480" w:lineRule="atLeast"/>
        <w:ind w:firstLine="480"/>
        <w:jc w:val="left"/>
        <w:rPr>
          <w:rFonts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8、决定公司增加或者减少注册资本；</w:t>
      </w:r>
    </w:p>
    <w:p>
      <w:pPr>
        <w:widowControl/>
        <w:shd w:val="clear" w:color="auto" w:fill="FFFFFF"/>
        <w:wordWrap w:val="0"/>
        <w:spacing w:line="480" w:lineRule="atLeast"/>
        <w:ind w:firstLine="480"/>
        <w:jc w:val="left"/>
        <w:rPr>
          <w:rFonts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9、决定公司合并、分立、变更公司形式、解散和清算等事项；</w:t>
      </w:r>
    </w:p>
    <w:p>
      <w:pPr>
        <w:widowControl/>
        <w:shd w:val="clear" w:color="auto" w:fill="FFFFFF"/>
        <w:wordWrap w:val="0"/>
        <w:spacing w:line="480" w:lineRule="atLeast"/>
        <w:ind w:firstLine="480"/>
        <w:jc w:val="left"/>
        <w:rPr>
          <w:rFonts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10、修改公司章程。</w:t>
      </w:r>
    </w:p>
    <w:p>
      <w:pPr>
        <w:widowControl/>
        <w:shd w:val="clear" w:color="auto" w:fill="FFFFFF"/>
        <w:wordWrap w:val="0"/>
        <w:spacing w:line="480" w:lineRule="atLeast"/>
        <w:ind w:firstLine="480"/>
        <w:jc w:val="left"/>
        <w:rPr>
          <w:rFonts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十一、公司设执行董事一人，由股东委派。</w:t>
      </w:r>
    </w:p>
    <w:p>
      <w:pPr>
        <w:widowControl/>
        <w:shd w:val="clear" w:color="auto" w:fill="FFFFFF"/>
        <w:wordWrap w:val="0"/>
        <w:spacing w:line="480" w:lineRule="atLeast"/>
        <w:ind w:firstLine="480"/>
        <w:jc w:val="left"/>
        <w:rPr>
          <w:rFonts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十二、执行董事对股东负责，行使下列职权</w:t>
      </w:r>
    </w:p>
    <w:p>
      <w:pPr>
        <w:widowControl/>
        <w:shd w:val="clear" w:color="auto" w:fill="FFFFFF"/>
        <w:wordWrap w:val="0"/>
        <w:spacing w:line="480" w:lineRule="atLeast"/>
        <w:ind w:firstLine="480"/>
        <w:jc w:val="left"/>
        <w:rPr>
          <w:rFonts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1、决定公司的经营计划和投资方案；</w:t>
      </w:r>
    </w:p>
    <w:p>
      <w:pPr>
        <w:widowControl/>
        <w:shd w:val="clear" w:color="auto" w:fill="FFFFFF"/>
        <w:wordWrap w:val="0"/>
        <w:spacing w:line="480" w:lineRule="atLeast"/>
        <w:ind w:firstLine="480"/>
        <w:jc w:val="left"/>
        <w:rPr>
          <w:rFonts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2、制订公司的年度财务预算方案、决算方案；</w:t>
      </w:r>
    </w:p>
    <w:p>
      <w:pPr>
        <w:widowControl/>
        <w:shd w:val="clear" w:color="auto" w:fill="FFFFFF"/>
        <w:wordWrap w:val="0"/>
        <w:spacing w:line="480" w:lineRule="atLeast"/>
        <w:ind w:firstLine="480"/>
        <w:jc w:val="left"/>
        <w:rPr>
          <w:rFonts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3、制订公司利润分配方案和弥补亏损方案；</w:t>
      </w:r>
    </w:p>
    <w:p>
      <w:pPr>
        <w:widowControl/>
        <w:shd w:val="clear" w:color="auto" w:fill="FFFFFF"/>
        <w:wordWrap w:val="0"/>
        <w:spacing w:line="480" w:lineRule="atLeast"/>
        <w:ind w:firstLine="480"/>
        <w:jc w:val="left"/>
        <w:rPr>
          <w:rFonts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4、制订公司增加或者减少注册资本的方案；</w:t>
      </w:r>
    </w:p>
    <w:p>
      <w:pPr>
        <w:widowControl/>
        <w:shd w:val="clear" w:color="auto" w:fill="FFFFFF"/>
        <w:wordWrap w:val="0"/>
        <w:spacing w:line="480" w:lineRule="atLeast"/>
        <w:ind w:firstLine="480"/>
        <w:jc w:val="left"/>
        <w:rPr>
          <w:rFonts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5、拟订公司合并、分立、变更公司形式、解散的方案；</w:t>
      </w:r>
    </w:p>
    <w:p>
      <w:pPr>
        <w:widowControl/>
        <w:shd w:val="clear" w:color="auto" w:fill="FFFFFF"/>
        <w:wordWrap w:val="0"/>
        <w:spacing w:line="480" w:lineRule="atLeast"/>
        <w:ind w:firstLine="480"/>
        <w:jc w:val="left"/>
        <w:rPr>
          <w:rFonts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6、制定公司的基本管理制度。</w:t>
      </w:r>
    </w:p>
    <w:p>
      <w:pPr>
        <w:widowControl/>
        <w:shd w:val="clear" w:color="auto" w:fill="FFFFFF"/>
        <w:wordWrap w:val="0"/>
        <w:spacing w:line="480" w:lineRule="atLeast"/>
        <w:ind w:firstLine="480"/>
        <w:jc w:val="left"/>
        <w:rPr>
          <w:rFonts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十三、执行董事任期三年，任期届满，经股东重新委派可以连任。</w:t>
      </w:r>
    </w:p>
    <w:p>
      <w:pPr>
        <w:widowControl/>
        <w:shd w:val="clear" w:color="auto" w:fill="FFFFFF"/>
        <w:wordWrap w:val="0"/>
        <w:spacing w:line="480" w:lineRule="atLeast"/>
        <w:ind w:firstLine="480"/>
        <w:jc w:val="left"/>
        <w:rPr>
          <w:rFonts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十四、公司下设经理一人。经理由股东聘任或者解聘。</w:t>
      </w:r>
    </w:p>
    <w:p>
      <w:pPr>
        <w:widowControl/>
        <w:shd w:val="clear" w:color="auto" w:fill="FFFFFF"/>
        <w:wordWrap w:val="0"/>
        <w:spacing w:line="480" w:lineRule="atLeast"/>
        <w:ind w:firstLine="480"/>
        <w:jc w:val="left"/>
        <w:rPr>
          <w:rFonts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十五、公司经理向股东负责，并行使下列职权：</w:t>
      </w:r>
    </w:p>
    <w:p>
      <w:pPr>
        <w:widowControl/>
        <w:shd w:val="clear" w:color="auto" w:fill="FFFFFF"/>
        <w:wordWrap w:val="0"/>
        <w:spacing w:line="480" w:lineRule="atLeast"/>
        <w:ind w:firstLine="480"/>
        <w:jc w:val="left"/>
        <w:rPr>
          <w:rFonts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1、主持公司的生产管理工作，组织实施执行董事的工作安排；</w:t>
      </w:r>
    </w:p>
    <w:p>
      <w:pPr>
        <w:widowControl/>
        <w:shd w:val="clear" w:color="auto" w:fill="FFFFFF"/>
        <w:wordWrap w:val="0"/>
        <w:spacing w:line="480" w:lineRule="atLeast"/>
        <w:ind w:firstLine="480"/>
        <w:jc w:val="left"/>
        <w:rPr>
          <w:rFonts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2、组织实施公司年度经营计划和投资方案；</w:t>
      </w:r>
    </w:p>
    <w:p>
      <w:pPr>
        <w:widowControl/>
        <w:shd w:val="clear" w:color="auto" w:fill="FFFFFF"/>
        <w:wordWrap w:val="0"/>
        <w:spacing w:line="480" w:lineRule="atLeast"/>
        <w:ind w:firstLine="480"/>
        <w:jc w:val="left"/>
        <w:rPr>
          <w:rFonts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3、拟订公司内部管理机构设置方案；</w:t>
      </w:r>
    </w:p>
    <w:p>
      <w:pPr>
        <w:widowControl/>
        <w:shd w:val="clear" w:color="auto" w:fill="FFFFFF"/>
        <w:wordWrap w:val="0"/>
        <w:spacing w:line="480" w:lineRule="atLeast"/>
        <w:ind w:firstLine="480"/>
        <w:jc w:val="left"/>
        <w:rPr>
          <w:rFonts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4、拟订公司的基本管理制度；</w:t>
      </w:r>
    </w:p>
    <w:p>
      <w:pPr>
        <w:widowControl/>
        <w:shd w:val="clear" w:color="auto" w:fill="FFFFFF"/>
        <w:wordWrap w:val="0"/>
        <w:spacing w:line="480" w:lineRule="atLeast"/>
        <w:ind w:firstLine="480"/>
        <w:jc w:val="left"/>
        <w:rPr>
          <w:rFonts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5、制定公司的具体规章；</w:t>
      </w:r>
    </w:p>
    <w:p>
      <w:pPr>
        <w:widowControl/>
        <w:shd w:val="clear" w:color="auto" w:fill="FFFFFF"/>
        <w:wordWrap w:val="0"/>
        <w:spacing w:line="480" w:lineRule="atLeast"/>
        <w:ind w:firstLine="480"/>
        <w:jc w:val="left"/>
        <w:rPr>
          <w:rFonts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6、提请聘任或者解聘公司副经理、财务负责人；</w:t>
      </w:r>
    </w:p>
    <w:p>
      <w:pPr>
        <w:widowControl/>
        <w:shd w:val="clear" w:color="auto" w:fill="FFFFFF"/>
        <w:wordWrap w:val="0"/>
        <w:spacing w:line="480" w:lineRule="atLeast"/>
        <w:ind w:firstLine="480"/>
        <w:jc w:val="left"/>
        <w:rPr>
          <w:rFonts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十六、公司下设监事一人。由股东委派产生，监事任期每届为三年，经股东重新委派可以连任。</w:t>
      </w:r>
    </w:p>
    <w:p>
      <w:pPr>
        <w:widowControl/>
        <w:shd w:val="clear" w:color="auto" w:fill="FFFFFF"/>
        <w:wordWrap w:val="0"/>
        <w:spacing w:line="480" w:lineRule="atLeast"/>
        <w:ind w:firstLine="480"/>
        <w:jc w:val="left"/>
        <w:rPr>
          <w:rFonts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十七、监事行使下列职权</w:t>
      </w:r>
    </w:p>
    <w:p>
      <w:pPr>
        <w:widowControl/>
        <w:shd w:val="clear" w:color="auto" w:fill="FFFFFF"/>
        <w:wordWrap w:val="0"/>
        <w:spacing w:line="480" w:lineRule="atLeast"/>
        <w:ind w:firstLine="480"/>
        <w:jc w:val="left"/>
        <w:rPr>
          <w:rFonts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1、检查公司财务；</w:t>
      </w:r>
    </w:p>
    <w:p>
      <w:pPr>
        <w:widowControl/>
        <w:shd w:val="clear" w:color="auto" w:fill="FFFFFF"/>
        <w:wordWrap w:val="0"/>
        <w:spacing w:line="480" w:lineRule="atLeast"/>
        <w:ind w:firstLine="480"/>
        <w:jc w:val="left"/>
        <w:rPr>
          <w:rFonts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2、对执行董事、经理执行公司职务时违反法律、法规或者公司章程的行为进行监督；</w:t>
      </w:r>
    </w:p>
    <w:p>
      <w:pPr>
        <w:widowControl/>
        <w:shd w:val="clear" w:color="auto" w:fill="FFFFFF"/>
        <w:wordWrap w:val="0"/>
        <w:spacing w:line="480" w:lineRule="atLeast"/>
        <w:ind w:firstLine="480"/>
        <w:jc w:val="left"/>
        <w:rPr>
          <w:rFonts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3、当执行董事和经理的行为损害公司的利益时，要求执行董事和经理予以纠正。</w:t>
      </w:r>
    </w:p>
    <w:p>
      <w:pPr>
        <w:widowControl/>
        <w:shd w:val="clear" w:color="auto" w:fill="FFFFFF"/>
        <w:wordWrap w:val="0"/>
        <w:spacing w:line="480" w:lineRule="atLeast"/>
        <w:ind w:firstLine="480"/>
        <w:jc w:val="left"/>
        <w:rPr>
          <w:rFonts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十八、执行董事是公司的法定代表人，由股东委派。</w:t>
      </w:r>
    </w:p>
    <w:p>
      <w:pPr>
        <w:widowControl/>
        <w:shd w:val="clear" w:color="auto" w:fill="FFFFFF"/>
        <w:wordWrap w:val="0"/>
        <w:spacing w:line="480" w:lineRule="atLeast"/>
        <w:ind w:firstLine="480"/>
        <w:jc w:val="left"/>
        <w:rPr>
          <w:rFonts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十九、公司应当依照法律、行政法规和国务院财政主管部门的规定建立本公司的财务、会计制度。公司应在每-会计年度终了时制作财务会议报告，并经会计师事务所审计。</w:t>
      </w:r>
    </w:p>
    <w:p>
      <w:pPr>
        <w:widowControl/>
        <w:shd w:val="clear" w:color="auto" w:fill="FFFFFF"/>
        <w:wordWrap w:val="0"/>
        <w:spacing w:line="480" w:lineRule="atLeast"/>
        <w:ind w:firstLine="480"/>
        <w:jc w:val="left"/>
        <w:rPr>
          <w:rFonts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财务会计报告下列财务会计报表及附属明细表:资产负债表；损益表；财务状况变动表；财务情况说明书； 利润分配表。</w:t>
      </w:r>
    </w:p>
    <w:p>
      <w:pPr>
        <w:widowControl/>
        <w:shd w:val="clear" w:color="auto" w:fill="FFFFFF"/>
        <w:wordWrap w:val="0"/>
        <w:spacing w:line="480" w:lineRule="atLeast"/>
        <w:ind w:firstLine="480"/>
        <w:jc w:val="left"/>
        <w:rPr>
          <w:rFonts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二十、公司分配当年税后利润时，应当提取利润的百分之十列入公司法定公积金，并提取利润的百分之五到百分之十列入公司法定公益金。公司法定公积金累计额为公司注册资本的百分之五十以上，可不再提取。</w:t>
      </w:r>
    </w:p>
    <w:p>
      <w:pPr>
        <w:widowControl/>
        <w:shd w:val="clear" w:color="auto" w:fill="FFFFFF"/>
        <w:wordWrap w:val="0"/>
        <w:spacing w:line="480" w:lineRule="atLeast"/>
        <w:ind w:firstLine="480"/>
        <w:jc w:val="left"/>
        <w:rPr>
          <w:rFonts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公司的法定公积金不足以弥补上一年度公司亏损的，在依照前款规定提取法定公积金和法定公益金之前，应当先用当年利润弥补亏损。</w:t>
      </w:r>
    </w:p>
    <w:p>
      <w:pPr>
        <w:widowControl/>
        <w:shd w:val="clear" w:color="auto" w:fill="FFFFFF"/>
        <w:wordWrap w:val="0"/>
        <w:spacing w:line="480" w:lineRule="atLeast"/>
        <w:ind w:firstLine="480"/>
        <w:jc w:val="left"/>
        <w:rPr>
          <w:rFonts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公司的公积金用于弥补公司的亏损，扩大公司生产经营或者转为增加公司资本，公司的法定公益金用于本公司职工的集体福利。劳动用工制度按国家法律、法规及国务院劳动部门的有关规定执行。</w:t>
      </w:r>
    </w:p>
    <w:p>
      <w:pPr>
        <w:widowControl/>
        <w:shd w:val="clear" w:color="auto" w:fill="FFFFFF"/>
        <w:wordWrap w:val="0"/>
        <w:spacing w:line="480" w:lineRule="atLeast"/>
        <w:ind w:firstLine="480"/>
        <w:jc w:val="left"/>
        <w:rPr>
          <w:rFonts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二十一、解散事由公司有下列情况之一的，应当解散:</w:t>
      </w:r>
    </w:p>
    <w:p>
      <w:pPr>
        <w:widowControl/>
        <w:shd w:val="clear" w:color="auto" w:fill="FFFFFF"/>
        <w:wordWrap w:val="0"/>
        <w:spacing w:line="480" w:lineRule="atLeast"/>
        <w:ind w:firstLine="480"/>
        <w:jc w:val="left"/>
        <w:rPr>
          <w:rFonts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l、章程规定经营期限届满；</w:t>
      </w:r>
    </w:p>
    <w:p>
      <w:pPr>
        <w:widowControl/>
        <w:shd w:val="clear" w:color="auto" w:fill="FFFFFF"/>
        <w:wordWrap w:val="0"/>
        <w:spacing w:line="480" w:lineRule="atLeast"/>
        <w:ind w:firstLine="480"/>
        <w:jc w:val="left"/>
        <w:rPr>
          <w:rFonts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2、股东会决议解散；</w:t>
      </w:r>
    </w:p>
    <w:p>
      <w:pPr>
        <w:widowControl/>
        <w:shd w:val="clear" w:color="auto" w:fill="FFFFFF"/>
        <w:wordWrap w:val="0"/>
        <w:spacing w:line="480" w:lineRule="atLeast"/>
        <w:ind w:firstLine="480"/>
        <w:jc w:val="left"/>
        <w:rPr>
          <w:rFonts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3、违反国家法律和行政法规，被有关行政主管部门责令关闭的。</w:t>
      </w:r>
    </w:p>
    <w:p>
      <w:pPr>
        <w:widowControl/>
        <w:shd w:val="clear" w:color="auto" w:fill="FFFFFF"/>
        <w:wordWrap w:val="0"/>
        <w:spacing w:line="480" w:lineRule="atLeast"/>
        <w:ind w:firstLine="480"/>
        <w:jc w:val="left"/>
        <w:rPr>
          <w:rFonts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4、破产。</w:t>
      </w:r>
    </w:p>
    <w:p>
      <w:pPr>
        <w:widowControl/>
        <w:shd w:val="clear" w:color="auto" w:fill="FFFFFF"/>
        <w:wordWrap w:val="0"/>
        <w:spacing w:line="480" w:lineRule="atLeast"/>
        <w:ind w:firstLine="480"/>
        <w:jc w:val="left"/>
        <w:rPr>
          <w:rFonts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二十二、清算办法，本公司终止时，应当在十五日内成立清算组，进行清算。清算组在清算期间，行使下列职权：</w:t>
      </w:r>
    </w:p>
    <w:p>
      <w:pPr>
        <w:widowControl/>
        <w:shd w:val="clear" w:color="auto" w:fill="FFFFFF"/>
        <w:wordWrap w:val="0"/>
        <w:spacing w:line="480" w:lineRule="atLeast"/>
        <w:ind w:firstLine="480"/>
        <w:jc w:val="left"/>
        <w:rPr>
          <w:rFonts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1、清算公司财产，分别编制资产负债表和财产清单；</w:t>
      </w:r>
    </w:p>
    <w:p>
      <w:pPr>
        <w:widowControl/>
        <w:shd w:val="clear" w:color="auto" w:fill="FFFFFF"/>
        <w:wordWrap w:val="0"/>
        <w:spacing w:line="480" w:lineRule="atLeast"/>
        <w:ind w:firstLine="480"/>
        <w:jc w:val="left"/>
        <w:rPr>
          <w:rFonts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2、通知或者公舌债权人；</w:t>
      </w:r>
    </w:p>
    <w:p>
      <w:pPr>
        <w:widowControl/>
        <w:shd w:val="clear" w:color="auto" w:fill="FFFFFF"/>
        <w:wordWrap w:val="0"/>
        <w:spacing w:line="480" w:lineRule="atLeast"/>
        <w:ind w:firstLine="480"/>
        <w:jc w:val="left"/>
        <w:rPr>
          <w:rFonts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3、处理与清算有关公司未了结的业务；</w:t>
      </w:r>
    </w:p>
    <w:p>
      <w:pPr>
        <w:widowControl/>
        <w:shd w:val="clear" w:color="auto" w:fill="FFFFFF"/>
        <w:wordWrap w:val="0"/>
        <w:spacing w:line="480" w:lineRule="atLeast"/>
        <w:ind w:firstLine="480"/>
        <w:jc w:val="left"/>
        <w:rPr>
          <w:rFonts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4、清缴所欠税款；</w:t>
      </w:r>
    </w:p>
    <w:p>
      <w:pPr>
        <w:widowControl/>
        <w:shd w:val="clear" w:color="auto" w:fill="FFFFFF"/>
        <w:wordWrap w:val="0"/>
        <w:spacing w:line="480" w:lineRule="atLeast"/>
        <w:ind w:firstLine="480"/>
        <w:jc w:val="left"/>
        <w:rPr>
          <w:rFonts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5、清缴债权、债务；</w:t>
      </w:r>
    </w:p>
    <w:p>
      <w:pPr>
        <w:widowControl/>
        <w:shd w:val="clear" w:color="auto" w:fill="FFFFFF"/>
        <w:wordWrap w:val="0"/>
        <w:spacing w:line="480" w:lineRule="atLeast"/>
        <w:ind w:firstLine="480"/>
        <w:jc w:val="left"/>
        <w:rPr>
          <w:rFonts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6、处理公司清偿债务后剩余财产；</w:t>
      </w:r>
    </w:p>
    <w:p>
      <w:pPr>
        <w:widowControl/>
        <w:shd w:val="clear" w:color="auto" w:fill="FFFFFF"/>
        <w:wordWrap w:val="0"/>
        <w:spacing w:line="480" w:lineRule="atLeast"/>
        <w:ind w:firstLine="480"/>
        <w:jc w:val="left"/>
        <w:rPr>
          <w:rFonts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7、代表公司参与民事诉讼活动。</w:t>
      </w:r>
    </w:p>
    <w:p>
      <w:pPr>
        <w:widowControl/>
        <w:shd w:val="clear" w:color="auto" w:fill="FFFFFF"/>
        <w:wordWrap w:val="0"/>
        <w:spacing w:line="480" w:lineRule="atLeast"/>
        <w:ind w:firstLine="480"/>
        <w:jc w:val="left"/>
        <w:rPr>
          <w:rFonts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二十三、清算组自成立之日起十日内通知债权人，并于六十日内在报纸上公告，债权人自接到通知之日起三十日内，未接到通知书的，自公告之日起四十五日内，向清算组申报其债权。清算组在清理公司财产，编制资产负债表和财产清单后，制定清算万案，并报股东会或有关主管机关确认。公司清算结束后，清算组制作清算报昔、报股东会或有关主管机关确认，并报公司登记机关申请注销公司登记，公告公司终止。</w:t>
      </w:r>
    </w:p>
    <w:p>
      <w:pPr>
        <w:widowControl/>
        <w:shd w:val="clear" w:color="auto" w:fill="FFFFFF"/>
        <w:wordWrap w:val="0"/>
        <w:spacing w:line="480" w:lineRule="atLeast"/>
        <w:ind w:firstLine="480"/>
        <w:jc w:val="left"/>
        <w:rPr>
          <w:rFonts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二十四、本公司营业期限为10年，从在《企业法人营业执照》签发之日起计算，期满后如继续经营，须经股东会决定，并向公司登记主管机关办理登记手续。</w:t>
      </w:r>
    </w:p>
    <w:p>
      <w:pPr>
        <w:widowControl/>
        <w:shd w:val="clear" w:color="auto" w:fill="FFFFFF"/>
        <w:wordWrap w:val="0"/>
        <w:spacing w:line="480" w:lineRule="atLeast"/>
        <w:ind w:firstLine="480"/>
        <w:jc w:val="left"/>
        <w:rPr>
          <w:rFonts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二十五、本章程未尽事宜，按国家有关法律、法规执行。</w:t>
      </w:r>
    </w:p>
    <w:p>
      <w:pPr>
        <w:widowControl/>
        <w:shd w:val="clear" w:color="auto" w:fill="FFFFFF"/>
        <w:wordWrap w:val="0"/>
        <w:spacing w:line="480" w:lineRule="atLeast"/>
        <w:ind w:firstLine="480"/>
        <w:jc w:val="left"/>
        <w:rPr>
          <w:rFonts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二十六、本章程一式三份，公司存档一份，股东一份并报公司登记机关备案一份</w:t>
      </w:r>
    </w:p>
    <w:p>
      <w:pPr>
        <w:widowControl/>
        <w:shd w:val="clear" w:color="auto" w:fill="FFFFFF"/>
        <w:wordWrap w:val="0"/>
        <w:spacing w:line="480" w:lineRule="atLeast"/>
        <w:ind w:firstLine="480"/>
        <w:jc w:val="left"/>
        <w:rPr>
          <w:rFonts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u w:val="single"/>
        </w:rPr>
        <w:t>             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有限公司</w:t>
      </w:r>
    </w:p>
    <w:p>
      <w:pPr>
        <w:widowControl/>
        <w:shd w:val="clear" w:color="auto" w:fill="FFFFFF"/>
        <w:wordWrap w:val="0"/>
        <w:spacing w:line="480" w:lineRule="atLeast"/>
        <w:ind w:firstLine="480"/>
        <w:jc w:val="left"/>
        <w:rPr>
          <w:rFonts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根据《公司法》有关规定条件和本公司《章程》第十六条规定，经股东委派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u w:val="single"/>
        </w:rPr>
        <w:t>          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为本公司监事</w:t>
      </w:r>
    </w:p>
    <w:p>
      <w:pPr>
        <w:widowControl/>
        <w:shd w:val="clear" w:color="auto" w:fill="FFFFFF"/>
        <w:wordWrap w:val="0"/>
        <w:spacing w:line="480" w:lineRule="atLeast"/>
        <w:ind w:firstLine="480"/>
        <w:jc w:val="left"/>
        <w:rPr>
          <w:rFonts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监事任职条件符合《公司法》有关规定。</w:t>
      </w:r>
    </w:p>
    <w:p>
      <w:pPr>
        <w:widowControl/>
        <w:shd w:val="clear" w:color="auto" w:fill="FFFFFF"/>
        <w:wordWrap w:val="0"/>
        <w:spacing w:line="480" w:lineRule="atLeast"/>
        <w:ind w:right="2560" w:firstLine="480"/>
        <w:jc w:val="left"/>
        <w:rPr>
          <w:rFonts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特此证明</w:t>
      </w:r>
    </w:p>
    <w:p>
      <w:pPr>
        <w:widowControl/>
        <w:shd w:val="clear" w:color="auto" w:fill="FFFFFF"/>
        <w:wordWrap w:val="0"/>
        <w:spacing w:line="480" w:lineRule="atLeast"/>
        <w:ind w:right="1599" w:firstLine="480"/>
        <w:jc w:val="left"/>
        <w:rPr>
          <w:rFonts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股东签字(盖章)：</w:t>
      </w:r>
    </w:p>
    <w:p>
      <w:pPr>
        <w:widowControl/>
        <w:shd w:val="clear" w:color="auto" w:fill="FFFFFF"/>
        <w:wordWrap w:val="0"/>
        <w:spacing w:line="480" w:lineRule="atLeast"/>
        <w:ind w:right="960" w:firstLine="480"/>
        <w:jc w:val="right"/>
        <w:rPr>
          <w:rFonts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u w:val="single"/>
        </w:rPr>
        <w:t>     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u w:val="single"/>
        </w:rPr>
        <w:t>     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月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u w:val="single"/>
        </w:rPr>
        <w:t>     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M3ZDU2YzJlYWU4NGZkZTA5NzJkYzg4YjgyN2MyMGMifQ=="/>
  </w:docVars>
  <w:rsids>
    <w:rsidRoot w:val="00065327"/>
    <w:rsid w:val="00065327"/>
    <w:rsid w:val="0021353E"/>
    <w:rsid w:val="003F4D23"/>
    <w:rsid w:val="00571D4C"/>
    <w:rsid w:val="005B43AD"/>
    <w:rsid w:val="0071009D"/>
    <w:rsid w:val="00794DA4"/>
    <w:rsid w:val="00BB3132"/>
    <w:rsid w:val="00C10C97"/>
    <w:rsid w:val="00CE12AB"/>
    <w:rsid w:val="00DD718E"/>
    <w:rsid w:val="3ED52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9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正文文本缩进 2 字符"/>
    <w:basedOn w:val="7"/>
    <w:link w:val="2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paragraph" w:customStyle="1" w:styleId="10">
    <w:name w:val="1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1">
    <w:name w:val="1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2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3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2008</Words>
  <Characters>2010</Characters>
  <Lines>16</Lines>
  <Paragraphs>4</Paragraphs>
  <TotalTime>3</TotalTime>
  <ScaleCrop>false</ScaleCrop>
  <LinksUpToDate>false</LinksUpToDate>
  <CharactersWithSpaces>2185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2020-12-04T01:45:00Z</dcterms:created>
  <dc:creator>邹樱</dc:creator>
  <cp:lastModifiedBy>留一瓶</cp:lastModifiedBy>
  <dcterms:modified xsi:type="dcterms:W3CDTF">2024-07-04T07:09:39Z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F4E9D0D7263E4010AAE3CAA41DB4AD65_12</vt:lpwstr>
  </property>
</Properties>
</file>