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eastAsia="宋体" w:cs="宋体"/>
          <w:sz w:val="32"/>
          <w:szCs w:val="32"/>
        </w:rPr>
      </w:pPr>
      <w:bookmarkStart w:id="0" w:name="_GoBack"/>
      <w:bookmarkEnd w:id="0"/>
      <w:r>
        <w:rPr>
          <w:rFonts w:hint="eastAsia" w:ascii="宋体" w:hAnsi="宋体" w:eastAsia="宋体" w:cs="宋体"/>
          <w:sz w:val="32"/>
          <w:szCs w:val="32"/>
        </w:rPr>
        <w:t>保证合同</w:t>
      </w: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b/>
          <w:color w:val="000000"/>
          <w:sz w:val="24"/>
          <w:szCs w:val="24"/>
        </w:rPr>
        <w:t>甲方（债权人）：</w:t>
      </w: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b/>
          <w:color w:val="000000"/>
          <w:sz w:val="24"/>
          <w:szCs w:val="24"/>
        </w:rPr>
        <w:t>乙方（保证人）：</w:t>
      </w: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本合同各方经平等自愿协商，根据《中华人民共和国民法典》及相关法规，签订本合同以共同遵守。</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一、被担保的主债权</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1.甲方于</w:t>
      </w:r>
      <w:r>
        <w:rPr>
          <w:rFonts w:hint="eastAsia" w:ascii="宋体" w:hAnsi="宋体" w:eastAsia="宋体" w:cs="宋体"/>
          <w:color w:val="000000"/>
          <w:sz w:val="24"/>
          <w:szCs w:val="24"/>
          <w:u w:val="single"/>
        </w:rPr>
        <w:t>  年  月  日</w:t>
      </w:r>
      <w:r>
        <w:rPr>
          <w:rFonts w:hint="eastAsia" w:ascii="宋体" w:hAnsi="宋体" w:eastAsia="宋体" w:cs="宋体"/>
          <w:color w:val="000000"/>
          <w:sz w:val="24"/>
          <w:szCs w:val="24"/>
        </w:rPr>
        <w:t>与</w:t>
      </w:r>
      <w:r>
        <w:rPr>
          <w:rFonts w:hint="eastAsia" w:ascii="宋体" w:hAnsi="宋体" w:eastAsia="宋体" w:cs="宋体"/>
          <w:color w:val="000000"/>
          <w:sz w:val="24"/>
          <w:szCs w:val="24"/>
          <w:u w:val="single"/>
        </w:rPr>
        <w:t>  有限公司</w:t>
      </w:r>
      <w:r>
        <w:rPr>
          <w:rFonts w:hint="eastAsia" w:ascii="宋体" w:hAnsi="宋体" w:eastAsia="宋体" w:cs="宋体"/>
          <w:color w:val="000000"/>
          <w:sz w:val="24"/>
          <w:szCs w:val="24"/>
        </w:rPr>
        <w:t>（以下称债务人）已经签订或即将签订</w:t>
      </w:r>
      <w:r>
        <w:rPr>
          <w:rFonts w:hint="eastAsia" w:ascii="宋体" w:hAnsi="宋体" w:eastAsia="宋体" w:cs="宋体"/>
          <w:color w:val="000000"/>
          <w:sz w:val="24"/>
          <w:szCs w:val="24"/>
          <w:u w:val="single"/>
        </w:rPr>
        <w:t>编号为  的  合同</w:t>
      </w:r>
      <w:r>
        <w:rPr>
          <w:rFonts w:hint="eastAsia" w:ascii="宋体" w:hAnsi="宋体" w:eastAsia="宋体" w:cs="宋体"/>
          <w:color w:val="000000"/>
          <w:sz w:val="24"/>
          <w:szCs w:val="24"/>
        </w:rPr>
        <w:t>（以下称“主合同”）。乙方为债务人履行主合同约定的义务提供保证。</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2.本合同所担保的主债权金额为</w:t>
      </w:r>
      <w:r>
        <w:rPr>
          <w:rFonts w:hint="eastAsia" w:ascii="宋体" w:hAnsi="宋体" w:eastAsia="宋体" w:cs="宋体"/>
          <w:color w:val="000000"/>
          <w:sz w:val="24"/>
          <w:szCs w:val="24"/>
          <w:u w:val="single"/>
        </w:rPr>
        <w:t>人民币（大写）  元（￥  元）</w:t>
      </w:r>
      <w:r>
        <w:rPr>
          <w:rFonts w:hint="eastAsia" w:ascii="宋体" w:hAnsi="宋体" w:eastAsia="宋体" w:cs="宋体"/>
          <w:color w:val="000000"/>
          <w:sz w:val="24"/>
          <w:szCs w:val="24"/>
        </w:rPr>
        <w:t>。</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二、保证方式</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乙方承担保证责任的方式为连带责任保证。</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三、保证担保的范围</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保证担保的范围包括主债权、利息、违约金、损害赔偿金等主合同中约定的全部债权以及甲方为实现债权和担保权利所花费的费用（包括但不限于诉讼费或仲裁费、律师费、差旅费、保全费、执行费、公告费、保险费、评估费、拍卖费、保管费、鉴定费等所有其他应付合理费用）。</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四、保证期间</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1.乙方承担保证责任的保证期间为：自主合同债务人的主债务履行期限届满之日起</w:t>
      </w:r>
      <w:r>
        <w:rPr>
          <w:rFonts w:hint="eastAsia" w:ascii="宋体" w:hAnsi="宋体" w:eastAsia="宋体" w:cs="宋体"/>
          <w:color w:val="000000"/>
          <w:sz w:val="24"/>
          <w:szCs w:val="24"/>
          <w:u w:val="single"/>
        </w:rPr>
        <w:t>三年</w:t>
      </w:r>
      <w:r>
        <w:rPr>
          <w:rFonts w:hint="eastAsia" w:ascii="宋体" w:hAnsi="宋体" w:eastAsia="宋体" w:cs="宋体"/>
          <w:color w:val="000000"/>
          <w:sz w:val="24"/>
          <w:szCs w:val="24"/>
        </w:rPr>
        <w:t>。</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2.主合同中约定债务人可分期履行还款义务的，则对每期债务而言，保证期间均从最后一期债务履行期限届满之日起算。</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五、陈述与保证</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乙方应如实向甲方提供其财产情况和信用状况等有关资料，并保证前述资料的准确、真实、完整与有效。</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六、公告催告</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乙方存在逃避甲方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2.甲方作出的通报和公告行为视为向乙方主张权利。</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七、特别约定</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1.因本合同的签订和履行使得甲方知悉的乙方的债务、财务、生产经营情况，甲方应当保密；甲方应法律法规要求或根据本合同约定披露的除外。</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2.如主合同签订在后，乙方不得主张不承担担保责任；乙方已经知悉主合同内容。</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八、争议解决</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Style w:val="12"/>
          <w:rFonts w:hint="eastAsia" w:ascii="宋体" w:hAnsi="宋体" w:eastAsia="宋体" w:cs="宋体"/>
          <w:color w:val="000000"/>
          <w:sz w:val="24"/>
          <w:szCs w:val="24"/>
        </w:rPr>
        <w:t>因本合同引起的或与本合同有关的任何争议的管辖，各方同意向甲方住所地有管辖权的法院起诉。</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九、合同联系方式</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1.为更好的履行本合同，双方提供如下联系方式：</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（1）甲方联系方式</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地址：</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联系人：</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手机：</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微信：</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电子邮件：</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（2）乙方联系方式</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地址：</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联系人：</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手机：</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微信：</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电子邮件：</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2.通过电子邮箱及其它电子方式送达时，发出之日即视为有效送达。</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3.通过快递等方式送达时，对方签收之日或发出后第三日视为有效送达（以两者较早一个日期为准）；对方拒收或退回的，视为签收。</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4.上述联系方式同时作为有效司法送达地址。</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5.一方变更联系方式，应以书面形式通知对方；否则，该联系方式仍视为有效，由未通知方承担由此而引起的相关责任。</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6.本联系方式条款为独立条款，不受合同整体或其他条款的效力影响，始终有效。</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十、特别声明</w:t>
      </w:r>
    </w:p>
    <w:p>
      <w:pPr>
        <w:pStyle w:val="7"/>
        <w:widowControl/>
        <w:spacing w:before="0" w:beforeAutospacing="0" w:after="0" w:afterAutospacing="0" w:line="440" w:lineRule="exact"/>
        <w:ind w:firstLine="482" w:firstLineChars="200"/>
        <w:rPr>
          <w:rFonts w:ascii="宋体" w:hAnsi="宋体" w:eastAsia="宋体" w:cs="宋体"/>
          <w:color w:val="000000"/>
          <w:sz w:val="24"/>
          <w:szCs w:val="24"/>
        </w:rPr>
      </w:pPr>
      <w:r>
        <w:rPr>
          <w:rFonts w:hint="eastAsia" w:ascii="宋体" w:hAnsi="宋体" w:eastAsia="宋体" w:cs="宋体"/>
          <w:b/>
          <w:color w:val="000000"/>
          <w:sz w:val="24"/>
          <w:szCs w:val="24"/>
        </w:rPr>
        <w:t>1.乙方声明：乙方已经详细阅读了本合同、主合同及附件的全部条款及内容，甲方已经就本合同全部条款及内容向乙方做了详尽的解释和说明，乙方完全了解本合同全部内容。</w:t>
      </w:r>
    </w:p>
    <w:p>
      <w:pPr>
        <w:pStyle w:val="7"/>
        <w:widowControl/>
        <w:spacing w:before="0" w:beforeAutospacing="0" w:after="0" w:afterAutospacing="0" w:line="440" w:lineRule="exact"/>
        <w:ind w:firstLine="482" w:firstLineChars="200"/>
        <w:rPr>
          <w:rFonts w:ascii="宋体" w:hAnsi="宋体" w:eastAsia="宋体" w:cs="宋体"/>
          <w:color w:val="000000"/>
          <w:sz w:val="24"/>
          <w:szCs w:val="24"/>
        </w:rPr>
      </w:pPr>
      <w:r>
        <w:rPr>
          <w:rFonts w:hint="eastAsia" w:ascii="宋体" w:hAnsi="宋体" w:eastAsia="宋体" w:cs="宋体"/>
          <w:b/>
          <w:color w:val="000000"/>
          <w:sz w:val="24"/>
          <w:szCs w:val="24"/>
        </w:rPr>
        <w:t>2.乙方声明：就本次担保，已经履行公司章程所规定的股东会或董事会决议程序以及其他批准程序（如有），具备签订和履行本合同的权限。乙方不得以未经相关程序为由主张保证合同无效与拒绝承担保证责任。</w:t>
      </w:r>
    </w:p>
    <w:p>
      <w:pPr>
        <w:pStyle w:val="4"/>
        <w:widowControl/>
        <w:spacing w:before="0" w:after="0" w:line="440" w:lineRule="exact"/>
        <w:rPr>
          <w:rFonts w:ascii="宋体" w:hAnsi="宋体" w:eastAsia="宋体" w:cs="宋体"/>
          <w:sz w:val="24"/>
          <w:szCs w:val="24"/>
        </w:rPr>
      </w:pPr>
      <w:r>
        <w:rPr>
          <w:rFonts w:hint="eastAsia" w:ascii="宋体" w:hAnsi="宋体" w:eastAsia="宋体" w:cs="宋体"/>
          <w:sz w:val="24"/>
          <w:szCs w:val="24"/>
        </w:rPr>
        <w:t>十一、附则</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1.本合同一式二份，合同各方各执一份。各份合同文本具有同等法律效力。</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2.本合同未尽事宜，双方应另行协商并签订补充协议。</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3.本合同经各方签名或盖章后生效。</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（以下无合同正文）</w:t>
      </w:r>
    </w:p>
    <w:p>
      <w:pPr>
        <w:pStyle w:val="7"/>
        <w:widowControl/>
        <w:spacing w:before="0" w:beforeAutospacing="0" w:after="0" w:afterAutospacing="0" w:line="440" w:lineRule="exact"/>
        <w:ind w:firstLine="480" w:firstLineChars="200"/>
        <w:rPr>
          <w:rFonts w:ascii="宋体" w:hAnsi="宋体" w:eastAsia="宋体" w:cs="宋体"/>
          <w:color w:val="000000"/>
          <w:sz w:val="24"/>
          <w:szCs w:val="24"/>
        </w:rPr>
      </w:pPr>
    </w:p>
    <w:p>
      <w:pPr>
        <w:pStyle w:val="7"/>
        <w:widowControl/>
        <w:spacing w:before="0" w:beforeAutospacing="0" w:after="0" w:afterAutospacing="0" w:line="440" w:lineRule="exact"/>
        <w:rPr>
          <w:rFonts w:ascii="宋体" w:hAnsi="宋体" w:eastAsia="宋体" w:cs="宋体"/>
          <w:color w:val="000000"/>
          <w:sz w:val="24"/>
          <w:szCs w:val="24"/>
        </w:rPr>
      </w:pP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b/>
          <w:color w:val="000000"/>
          <w:sz w:val="24"/>
          <w:szCs w:val="24"/>
        </w:rPr>
        <w:t>甲方（盖章）：</w:t>
      </w: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color w:val="000000"/>
          <w:sz w:val="24"/>
          <w:szCs w:val="24"/>
        </w:rPr>
        <w:t>签署时间：  年  月  日</w:t>
      </w:r>
    </w:p>
    <w:p>
      <w:pPr>
        <w:pStyle w:val="7"/>
        <w:widowControl/>
        <w:spacing w:before="0" w:beforeAutospacing="0" w:after="0" w:afterAutospacing="0" w:line="440" w:lineRule="exact"/>
        <w:rPr>
          <w:rFonts w:ascii="宋体" w:hAnsi="宋体" w:eastAsia="宋体" w:cs="宋体"/>
          <w:b/>
          <w:color w:val="000000"/>
          <w:sz w:val="24"/>
          <w:szCs w:val="24"/>
        </w:rPr>
      </w:pPr>
    </w:p>
    <w:p>
      <w:pPr>
        <w:pStyle w:val="7"/>
        <w:widowControl/>
        <w:spacing w:before="0" w:beforeAutospacing="0" w:after="0" w:afterAutospacing="0" w:line="440" w:lineRule="exact"/>
        <w:rPr>
          <w:rFonts w:ascii="宋体" w:hAnsi="宋体" w:eastAsia="宋体" w:cs="宋体"/>
          <w:b/>
          <w:color w:val="000000"/>
          <w:sz w:val="24"/>
          <w:szCs w:val="24"/>
        </w:rPr>
      </w:pP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b/>
          <w:color w:val="000000"/>
          <w:sz w:val="24"/>
          <w:szCs w:val="24"/>
        </w:rPr>
        <w:t>乙方（盖章）：</w:t>
      </w: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7"/>
        <w:widowControl/>
        <w:spacing w:before="0" w:beforeAutospacing="0" w:after="0" w:afterAutospacing="0" w:line="440" w:lineRule="exact"/>
        <w:rPr>
          <w:rFonts w:ascii="宋体" w:hAnsi="宋体" w:eastAsia="宋体" w:cs="宋体"/>
          <w:color w:val="000000"/>
          <w:sz w:val="24"/>
          <w:szCs w:val="24"/>
        </w:rPr>
      </w:pPr>
      <w:r>
        <w:rPr>
          <w:rFonts w:hint="eastAsia" w:ascii="宋体" w:hAnsi="宋体" w:eastAsia="宋体" w:cs="宋体"/>
          <w:color w:val="000000"/>
          <w:sz w:val="24"/>
          <w:szCs w:val="24"/>
        </w:rPr>
        <w:t>签署时间：  年  月  日</w:t>
      </w:r>
    </w:p>
    <w:p>
      <w:pPr>
        <w:pStyle w:val="3"/>
        <w:spacing w:before="0" w:after="0" w:line="360" w:lineRule="auto"/>
        <w:jc w:val="both"/>
        <w:rPr>
          <w:rFonts w:ascii="宋体" w:hAnsi="宋体" w:eastAsia="宋体" w:cs="宋体"/>
          <w:sz w:val="24"/>
          <w:szCs w:val="24"/>
        </w:rPr>
      </w:pPr>
    </w:p>
    <w:p>
      <w:pPr>
        <w:pStyle w:val="3"/>
        <w:spacing w:before="0" w:after="0" w:line="360" w:lineRule="auto"/>
        <w:rPr>
          <w:rFonts w:ascii="宋体" w:hAnsi="宋体" w:eastAsia="宋体" w:cs="宋体"/>
          <w:sz w:val="24"/>
          <w:szCs w:val="24"/>
        </w:rPr>
      </w:pPr>
    </w:p>
    <w:p>
      <w:pPr>
        <w:pStyle w:val="3"/>
        <w:spacing w:before="0" w:after="0" w:line="360" w:lineRule="auto"/>
        <w:jc w:val="both"/>
        <w:rPr>
          <w:rFonts w:ascii="宋体" w:hAnsi="宋体" w:eastAsia="宋体" w:cs="宋体"/>
          <w:sz w:val="28"/>
          <w:szCs w:val="28"/>
        </w:rPr>
      </w:pPr>
    </w:p>
    <w:p>
      <w:pPr>
        <w:pStyle w:val="3"/>
        <w:spacing w:before="0" w:after="0" w:line="360" w:lineRule="auto"/>
        <w:jc w:val="both"/>
        <w:rPr>
          <w:rFonts w:ascii="宋体" w:hAnsi="宋体" w:eastAsia="宋体" w:cs="宋体"/>
          <w:sz w:val="28"/>
          <w:szCs w:val="28"/>
        </w:rPr>
      </w:pPr>
    </w:p>
    <w:p>
      <w:pPr>
        <w:pStyle w:val="3"/>
        <w:spacing w:before="0" w:after="0" w:line="360" w:lineRule="auto"/>
        <w:jc w:val="both"/>
        <w:rPr>
          <w:rFonts w:ascii="宋体" w:hAnsi="宋体" w:eastAsia="宋体" w:cs="宋体"/>
          <w:sz w:val="28"/>
          <w:szCs w:val="28"/>
        </w:rPr>
      </w:pPr>
    </w:p>
    <w:p>
      <w:pPr>
        <w:pStyle w:val="3"/>
        <w:spacing w:before="0" w:after="0" w:line="360" w:lineRule="auto"/>
        <w:jc w:val="both"/>
        <w:rPr>
          <w:rFonts w:ascii="宋体" w:hAnsi="宋体" w:eastAsia="宋体" w:cs="宋体"/>
          <w:sz w:val="28"/>
          <w:szCs w:val="28"/>
        </w:rPr>
      </w:pPr>
    </w:p>
    <w:p>
      <w:pPr>
        <w:pStyle w:val="3"/>
        <w:spacing w:before="0" w:after="0" w:line="360" w:lineRule="auto"/>
        <w:jc w:val="both"/>
        <w:rPr>
          <w:rFonts w:ascii="宋体" w:hAnsi="宋体" w:eastAsia="宋体" w:cs="宋体"/>
          <w:sz w:val="28"/>
          <w:szCs w:val="28"/>
        </w:rPr>
      </w:pPr>
      <w:r>
        <w:rPr>
          <w:rFonts w:hint="eastAsia" w:ascii="宋体" w:hAnsi="宋体" w:eastAsia="宋体" w:cs="宋体"/>
          <w:sz w:val="28"/>
          <w:szCs w:val="28"/>
        </w:rPr>
        <w:t>附件：对外担保股东会决议</w:t>
      </w:r>
    </w:p>
    <w:p>
      <w:pPr>
        <w:pStyle w:val="7"/>
        <w:spacing w:before="0" w:beforeAutospacing="0" w:after="0" w:afterAutospacing="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公司第</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次股东会会议决议</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会议时间：</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会议地点：</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应出席会议股东：</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实际到会股东：</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缺席股东：</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本次会议审议并通过了如下事项：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u w:val="single"/>
        </w:rPr>
        <w:t>同意  公司为担保  合同的履行，向债权人  提供连带保证责任担保，保证期间为三年</w:t>
      </w:r>
      <w:r>
        <w:rPr>
          <w:rFonts w:hint="eastAsia" w:ascii="宋体" w:hAnsi="宋体" w:eastAsia="宋体" w:cs="宋体"/>
          <w:color w:val="000000"/>
          <w:sz w:val="24"/>
          <w:szCs w:val="24"/>
        </w:rPr>
        <w:t>。</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本次股东会会议召集程序、表决方式、决议内容符合法律、行政法规、公司章程的规定，本股东会决议产生的所有法律责任概由本公司承担。</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签署时间：    年    月    日</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到会股东签名：</w:t>
      </w:r>
    </w:p>
    <w:p>
      <w:pPr>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804DB"/>
    <w:rsid w:val="00321A36"/>
    <w:rsid w:val="00552C2D"/>
    <w:rsid w:val="007B4F85"/>
    <w:rsid w:val="007F1D19"/>
    <w:rsid w:val="00813DBF"/>
    <w:rsid w:val="00842696"/>
    <w:rsid w:val="0094141F"/>
    <w:rsid w:val="00A5682D"/>
    <w:rsid w:val="00C77A3F"/>
    <w:rsid w:val="00DE29B4"/>
    <w:rsid w:val="00F934D2"/>
    <w:rsid w:val="4F6359E7"/>
    <w:rsid w:val="641D5C82"/>
    <w:rsid w:val="70FA1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after="280"/>
      <w:jc w:val="center"/>
      <w:outlineLvl w:val="0"/>
    </w:pPr>
    <w:rPr>
      <w:b/>
      <w:color w:val="000000"/>
      <w:sz w:val="48"/>
    </w:rPr>
  </w:style>
  <w:style w:type="paragraph" w:styleId="3">
    <w:name w:val="heading 2"/>
    <w:basedOn w:val="1"/>
    <w:next w:val="1"/>
    <w:qFormat/>
    <w:uiPriority w:val="9"/>
    <w:pPr>
      <w:keepLines/>
      <w:spacing w:before="280" w:after="280"/>
      <w:jc w:val="center"/>
      <w:outlineLvl w:val="1"/>
    </w:pPr>
    <w:rPr>
      <w:b/>
      <w:color w:val="000000"/>
      <w:sz w:val="36"/>
    </w:rPr>
  </w:style>
  <w:style w:type="paragraph" w:styleId="4">
    <w:name w:val="heading 3"/>
    <w:basedOn w:val="1"/>
    <w:next w:val="1"/>
    <w:qFormat/>
    <w:uiPriority w:val="9"/>
    <w:pPr>
      <w:keepLines/>
      <w:spacing w:before="280" w:after="280"/>
      <w:outlineLvl w:val="2"/>
    </w:pPr>
    <w:rPr>
      <w:b/>
      <w:color w:val="000000"/>
      <w:sz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character" w:customStyle="1" w:styleId="10">
    <w:name w:val="页眉 字符"/>
    <w:basedOn w:val="9"/>
    <w:link w:val="6"/>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ql-author-2029768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1593</Words>
  <Characters>1612</Characters>
  <Lines>12</Lines>
  <Paragraphs>3</Paragraphs>
  <TotalTime>5</TotalTime>
  <ScaleCrop>false</ScaleCrop>
  <LinksUpToDate>false</LinksUpToDate>
  <CharactersWithSpaces>1673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2024-07-04T03:27:47Z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13347707D03245688A42C26AAC192A53</vt:lpwstr>
  </property>
</Properties>
</file>